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018B4" w14:textId="410ACE3C" w:rsidR="00435C2E" w:rsidRDefault="00435C2E" w:rsidP="000A3F61">
      <w:pPr>
        <w:shd w:val="clear" w:color="auto" w:fill="FFFFFF"/>
        <w:spacing w:after="120" w:line="240" w:lineRule="auto"/>
        <w:rPr>
          <w:rStyle w:val="Siln"/>
          <w:rFonts w:ascii="Arial" w:hAnsi="Arial" w:cs="Arial"/>
          <w:color w:val="000000"/>
          <w:sz w:val="23"/>
          <w:szCs w:val="23"/>
        </w:rPr>
      </w:pPr>
      <w:r>
        <w:rPr>
          <w:rStyle w:val="Siln"/>
          <w:rFonts w:ascii="Arial" w:hAnsi="Arial" w:cs="Arial"/>
          <w:color w:val="000000"/>
          <w:sz w:val="23"/>
          <w:szCs w:val="23"/>
        </w:rPr>
        <w:t>Příloha č.4</w:t>
      </w:r>
    </w:p>
    <w:p w14:paraId="4B17C63C" w14:textId="36A059C1" w:rsidR="000A3F61" w:rsidRPr="000A3F61" w:rsidRDefault="004259FD" w:rsidP="000A3F61">
      <w:pPr>
        <w:shd w:val="clear" w:color="auto" w:fill="FFFFFF"/>
        <w:spacing w:after="120" w:line="240" w:lineRule="auto"/>
        <w:rPr>
          <w:rFonts w:ascii="Arial" w:hAnsi="Arial" w:cs="Arial"/>
          <w:b/>
          <w:bCs/>
          <w:sz w:val="27"/>
          <w:szCs w:val="27"/>
        </w:rPr>
      </w:pPr>
      <w:r w:rsidRPr="000A3F61">
        <w:rPr>
          <w:rStyle w:val="Siln"/>
          <w:rFonts w:ascii="Arial" w:hAnsi="Arial" w:cs="Arial"/>
          <w:color w:val="000000"/>
          <w:sz w:val="23"/>
          <w:szCs w:val="23"/>
        </w:rPr>
        <w:t>Technická specifikace</w:t>
      </w:r>
      <w:r w:rsidR="000A3F61" w:rsidRPr="000A3F61">
        <w:rPr>
          <w:rFonts w:ascii="Arial" w:hAnsi="Arial" w:cs="Arial"/>
        </w:rPr>
        <w:t xml:space="preserve">    </w:t>
      </w:r>
      <w:r w:rsidR="000A3F61" w:rsidRPr="000A3F61">
        <w:rPr>
          <w:rFonts w:ascii="Arial" w:hAnsi="Arial" w:cs="Arial"/>
          <w:b/>
          <w:bCs/>
          <w:sz w:val="27"/>
          <w:szCs w:val="27"/>
        </w:rPr>
        <w:t xml:space="preserve">Formátovací pila </w:t>
      </w:r>
      <w:r w:rsidR="0069106B">
        <w:rPr>
          <w:rFonts w:ascii="Arial" w:hAnsi="Arial" w:cs="Arial"/>
          <w:b/>
          <w:bCs/>
          <w:sz w:val="27"/>
          <w:szCs w:val="27"/>
        </w:rPr>
        <w:t>s předřezem</w:t>
      </w:r>
    </w:p>
    <w:p w14:paraId="07C0E9BB" w14:textId="6A1CC52F" w:rsidR="001F6145" w:rsidRPr="000A3F61" w:rsidRDefault="001F6145" w:rsidP="008735BD">
      <w:pPr>
        <w:shd w:val="clear" w:color="auto" w:fill="FFFFFF"/>
        <w:spacing w:after="120" w:line="240" w:lineRule="auto"/>
        <w:rPr>
          <w:rStyle w:val="Siln"/>
          <w:rFonts w:ascii="Arial" w:hAnsi="Arial" w:cs="Arial"/>
          <w:color w:val="000000"/>
          <w:sz w:val="23"/>
          <w:szCs w:val="23"/>
        </w:rPr>
      </w:pPr>
    </w:p>
    <w:p w14:paraId="2E79A548" w14:textId="469ACA83" w:rsidR="004259FD" w:rsidRPr="00FC1178" w:rsidRDefault="004259FD" w:rsidP="00F23464">
      <w:pPr>
        <w:shd w:val="clear" w:color="auto" w:fill="FFFFFF"/>
        <w:spacing w:before="60" w:after="60" w:line="240" w:lineRule="auto"/>
        <w:rPr>
          <w:rStyle w:val="Siln"/>
          <w:rFonts w:ascii="Arial" w:hAnsi="Arial" w:cs="Arial"/>
          <w:b w:val="0"/>
          <w:bCs w:val="0"/>
          <w:color w:val="FF0000"/>
          <w:sz w:val="20"/>
          <w:szCs w:val="20"/>
        </w:rPr>
      </w:pPr>
      <w:r w:rsidRPr="00FC1178">
        <w:rPr>
          <w:rStyle w:val="Siln"/>
          <w:rFonts w:ascii="Arial" w:hAnsi="Arial" w:cs="Arial"/>
          <w:b w:val="0"/>
          <w:bCs w:val="0"/>
          <w:color w:val="FF0000"/>
          <w:sz w:val="20"/>
          <w:szCs w:val="20"/>
        </w:rPr>
        <w:t>Dodavatel vyplní podbarvená pole.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48"/>
        <w:gridCol w:w="2551"/>
        <w:gridCol w:w="2263"/>
      </w:tblGrid>
      <w:tr w:rsidR="001C7F10" w:rsidRPr="00FC1178" w14:paraId="1F8F29C9" w14:textId="77777777" w:rsidTr="00091B20">
        <w:tc>
          <w:tcPr>
            <w:tcW w:w="9062" w:type="dxa"/>
            <w:gridSpan w:val="3"/>
            <w:shd w:val="clear" w:color="auto" w:fill="D9D9D9" w:themeFill="background1" w:themeFillShade="D9"/>
          </w:tcPr>
          <w:p w14:paraId="29C90345" w14:textId="5B4BBC14" w:rsidR="001C7F10" w:rsidRPr="00FC1178" w:rsidRDefault="001C7F10" w:rsidP="005850D2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1178">
              <w:rPr>
                <w:rFonts w:ascii="Arial" w:hAnsi="Arial" w:cs="Arial"/>
                <w:b/>
                <w:bCs/>
                <w:sz w:val="24"/>
                <w:szCs w:val="24"/>
              </w:rPr>
              <w:t>Nabízené zboží (výrobce, tovární značka, typ apod.)</w:t>
            </w:r>
          </w:p>
        </w:tc>
      </w:tr>
      <w:tr w:rsidR="001C7F10" w:rsidRPr="00FC1178" w14:paraId="52AA28C4" w14:textId="77777777" w:rsidTr="001C7F10">
        <w:trPr>
          <w:trHeight w:val="355"/>
        </w:trPr>
        <w:tc>
          <w:tcPr>
            <w:tcW w:w="9062" w:type="dxa"/>
            <w:gridSpan w:val="3"/>
            <w:shd w:val="clear" w:color="auto" w:fill="FFF2CC" w:themeFill="accent4" w:themeFillTint="33"/>
            <w:vAlign w:val="center"/>
          </w:tcPr>
          <w:p w14:paraId="5A88F19E" w14:textId="2C5FCA03" w:rsidR="001C7F10" w:rsidRPr="00FC1178" w:rsidRDefault="001C7F10" w:rsidP="005850D2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259FD" w:rsidRPr="00FC1178" w14:paraId="0A7427A7" w14:textId="77777777" w:rsidTr="001C7F10">
        <w:tc>
          <w:tcPr>
            <w:tcW w:w="4248" w:type="dxa"/>
            <w:shd w:val="clear" w:color="auto" w:fill="D9D9D9" w:themeFill="background1" w:themeFillShade="D9"/>
          </w:tcPr>
          <w:p w14:paraId="1AAAD1A9" w14:textId="4F2B3A2F" w:rsidR="004259FD" w:rsidRPr="00FC1178" w:rsidRDefault="004259FD" w:rsidP="001F614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1178">
              <w:rPr>
                <w:rFonts w:ascii="Arial" w:hAnsi="Arial" w:cs="Arial"/>
                <w:b/>
                <w:bCs/>
                <w:sz w:val="24"/>
                <w:szCs w:val="24"/>
              </w:rPr>
              <w:t>Parametr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2639EFFA" w14:textId="7FB301EA" w:rsidR="004259FD" w:rsidRPr="00FC1178" w:rsidRDefault="004259FD" w:rsidP="005850D2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1178">
              <w:rPr>
                <w:rFonts w:ascii="Arial" w:hAnsi="Arial" w:cs="Arial"/>
                <w:b/>
                <w:bCs/>
                <w:sz w:val="24"/>
                <w:szCs w:val="24"/>
              </w:rPr>
              <w:t>požadovaná hodnota</w:t>
            </w:r>
          </w:p>
        </w:tc>
        <w:tc>
          <w:tcPr>
            <w:tcW w:w="2263" w:type="dxa"/>
            <w:shd w:val="clear" w:color="auto" w:fill="D9D9D9" w:themeFill="background1" w:themeFillShade="D9"/>
          </w:tcPr>
          <w:p w14:paraId="513E61A1" w14:textId="77777777" w:rsidR="004259FD" w:rsidRPr="00FC1178" w:rsidRDefault="004259FD" w:rsidP="005850D2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1178">
              <w:rPr>
                <w:rFonts w:ascii="Arial" w:hAnsi="Arial" w:cs="Arial"/>
                <w:b/>
                <w:bCs/>
                <w:sz w:val="24"/>
                <w:szCs w:val="24"/>
              </w:rPr>
              <w:t>nabízená hodnota</w:t>
            </w:r>
          </w:p>
          <w:p w14:paraId="17B80A69" w14:textId="6134324E" w:rsidR="000A3F61" w:rsidRPr="00FC1178" w:rsidRDefault="000A3F61" w:rsidP="005850D2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C1178">
              <w:rPr>
                <w:rFonts w:ascii="Arial" w:hAnsi="Arial" w:cs="Arial"/>
                <w:sz w:val="24"/>
                <w:szCs w:val="24"/>
              </w:rPr>
              <w:t>splňuje ANO / NE</w:t>
            </w:r>
          </w:p>
        </w:tc>
      </w:tr>
      <w:tr w:rsidR="004259FD" w:rsidRPr="00FC1178" w14:paraId="63C0EF3E" w14:textId="448EE5DA" w:rsidTr="001C7F10">
        <w:tc>
          <w:tcPr>
            <w:tcW w:w="4248" w:type="dxa"/>
          </w:tcPr>
          <w:p w14:paraId="1332FDF1" w14:textId="77777777" w:rsidR="00F2496B" w:rsidRDefault="00F2496B" w:rsidP="0069106B">
            <w:pPr>
              <w:spacing w:before="100" w:beforeAutospacing="1" w:after="100" w:afterAutospacing="1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4DD7FB1F" w14:textId="22402E0A" w:rsidR="004259FD" w:rsidRPr="00FC1178" w:rsidRDefault="0069106B" w:rsidP="0069106B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výška stroje (stolu) </w:t>
            </w:r>
            <w:r w:rsidR="00D30237" w:rsidRPr="00FC11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71C9BF68" w14:textId="48D698DE" w:rsidR="004259FD" w:rsidRPr="00FC1178" w:rsidRDefault="004259FD" w:rsidP="00FC117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D30237" w:rsidRPr="00FC1178">
              <w:rPr>
                <w:rFonts w:ascii="Arial" w:hAnsi="Arial" w:cs="Arial"/>
                <w:sz w:val="20"/>
                <w:szCs w:val="20"/>
              </w:rPr>
              <w:t>900</w:t>
            </w:r>
            <w:r w:rsidR="0069106B" w:rsidRPr="00FC1178">
              <w:rPr>
                <w:rFonts w:ascii="Arial" w:hAnsi="Arial" w:cs="Arial"/>
                <w:sz w:val="20"/>
                <w:szCs w:val="20"/>
              </w:rPr>
              <w:t xml:space="preserve"> mm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3914AE3E" w14:textId="77777777" w:rsidR="004259FD" w:rsidRPr="00FC1178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FC1178" w14:paraId="54B0A80D" w14:textId="696D5664" w:rsidTr="001C7F10">
        <w:tc>
          <w:tcPr>
            <w:tcW w:w="4248" w:type="dxa"/>
          </w:tcPr>
          <w:p w14:paraId="37423D77" w14:textId="77777777" w:rsidR="00F2496B" w:rsidRDefault="00F2496B" w:rsidP="000A3F61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7BA6FE1A" w14:textId="2644C4E5" w:rsidR="004259FD" w:rsidRPr="00FC1178" w:rsidRDefault="00D30237" w:rsidP="000A3F61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FC117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délka pojezdového stolu </w:t>
            </w:r>
          </w:p>
        </w:tc>
        <w:tc>
          <w:tcPr>
            <w:tcW w:w="2551" w:type="dxa"/>
          </w:tcPr>
          <w:p w14:paraId="506F30D1" w14:textId="7BC7BCAF" w:rsidR="004259FD" w:rsidRPr="00FC1178" w:rsidRDefault="00D30237" w:rsidP="00FC117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3200 mm s aretací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22981A50" w14:textId="77777777" w:rsidR="004259FD" w:rsidRPr="00FC1178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FC1178" w14:paraId="26C0C7AF" w14:textId="40363CB0" w:rsidTr="00FC1178">
        <w:trPr>
          <w:trHeight w:val="524"/>
        </w:trPr>
        <w:tc>
          <w:tcPr>
            <w:tcW w:w="4248" w:type="dxa"/>
          </w:tcPr>
          <w:p w14:paraId="182BEAAB" w14:textId="4D45458B" w:rsidR="004259FD" w:rsidRPr="00FC1178" w:rsidRDefault="0069106B" w:rsidP="0069106B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sz w:val="20"/>
                <w:szCs w:val="20"/>
              </w:rPr>
              <w:t xml:space="preserve"> druhá podpora na pojezdovém stole (podpora pro velké formáty) </w:t>
            </w:r>
            <w:r w:rsidR="00D30237" w:rsidRPr="00FC117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67D663D5" w14:textId="653D0DE2" w:rsidR="004259FD" w:rsidRPr="00FC1178" w:rsidRDefault="0069106B" w:rsidP="00FC117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7BC30CAB" w14:textId="77777777" w:rsidR="004259FD" w:rsidRPr="00FC1178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FC1178" w14:paraId="65C097B7" w14:textId="04C9E912" w:rsidTr="001C7F10">
        <w:tc>
          <w:tcPr>
            <w:tcW w:w="4248" w:type="dxa"/>
          </w:tcPr>
          <w:p w14:paraId="7E8CF74F" w14:textId="77777777" w:rsidR="004259FD" w:rsidRDefault="0069106B" w:rsidP="0069106B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sz w:val="20"/>
                <w:szCs w:val="20"/>
              </w:rPr>
              <w:t xml:space="preserve">součástí stroje předřezový agregát </w:t>
            </w:r>
          </w:p>
          <w:p w14:paraId="4CB94E3A" w14:textId="2856EB1D" w:rsidR="00FC1178" w:rsidRPr="00FC1178" w:rsidRDefault="00FC1178" w:rsidP="0069106B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BFAF61C" w14:textId="06ED82C2" w:rsidR="004259FD" w:rsidRPr="00FC1178" w:rsidRDefault="0069106B" w:rsidP="00FC117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sz w:val="20"/>
                <w:szCs w:val="20"/>
              </w:rPr>
              <w:t>min. otáčkami 8100/min.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50FF0F36" w14:textId="77777777" w:rsidR="004259FD" w:rsidRPr="00FC1178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FC1178" w14:paraId="74582B3C" w14:textId="63F762E1" w:rsidTr="003755D5">
        <w:trPr>
          <w:trHeight w:val="571"/>
        </w:trPr>
        <w:tc>
          <w:tcPr>
            <w:tcW w:w="4248" w:type="dxa"/>
          </w:tcPr>
          <w:p w14:paraId="1227F71F" w14:textId="77777777" w:rsidR="004259FD" w:rsidRDefault="0069106B" w:rsidP="0069106B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sz w:val="20"/>
                <w:szCs w:val="20"/>
              </w:rPr>
              <w:t xml:space="preserve"> průměr hřídele předřezu </w:t>
            </w:r>
          </w:p>
          <w:p w14:paraId="288937F3" w14:textId="7918BC8D" w:rsidR="00F2496B" w:rsidRPr="00FC1178" w:rsidRDefault="00F2496B" w:rsidP="0069106B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3343168" w14:textId="03410A89" w:rsidR="004259FD" w:rsidRPr="00FC1178" w:rsidRDefault="0069106B" w:rsidP="00FC1178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1178">
              <w:rPr>
                <w:rFonts w:ascii="Arial" w:hAnsi="Arial" w:cs="Arial"/>
                <w:sz w:val="20"/>
                <w:szCs w:val="20"/>
              </w:rPr>
              <w:t>Min. 20 mm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249950E5" w14:textId="77777777" w:rsidR="004259FD" w:rsidRPr="00FC1178" w:rsidRDefault="004259FD" w:rsidP="000A3F61">
            <w:pPr>
              <w:spacing w:before="100" w:beforeAutospacing="1" w:after="100" w:afterAutospacing="1"/>
              <w:jc w:val="both"/>
              <w:rPr>
                <w:rStyle w:val="Siln"/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</w:p>
        </w:tc>
      </w:tr>
      <w:tr w:rsidR="004259FD" w:rsidRPr="00FC1178" w14:paraId="792CB37A" w14:textId="28C11E09" w:rsidTr="001C7F10">
        <w:tc>
          <w:tcPr>
            <w:tcW w:w="4248" w:type="dxa"/>
          </w:tcPr>
          <w:p w14:paraId="0F8A26EA" w14:textId="77777777" w:rsidR="0069106B" w:rsidRPr="00FC1178" w:rsidRDefault="0069106B" w:rsidP="0069106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14:paraId="757F8F6F" w14:textId="54D8E48F" w:rsidR="004259FD" w:rsidRPr="00FC1178" w:rsidRDefault="0069106B" w:rsidP="0069106B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sz w:val="20"/>
                <w:szCs w:val="20"/>
              </w:rPr>
              <w:t xml:space="preserve"> prořez hlavního kotouče </w:t>
            </w:r>
          </w:p>
        </w:tc>
        <w:tc>
          <w:tcPr>
            <w:tcW w:w="2551" w:type="dxa"/>
          </w:tcPr>
          <w:p w14:paraId="39AE923B" w14:textId="52D0C194" w:rsidR="004259FD" w:rsidRPr="00FC1178" w:rsidRDefault="0069106B" w:rsidP="00FC117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sz w:val="20"/>
                <w:szCs w:val="20"/>
              </w:rPr>
              <w:t>Min. 121 mm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13AA05A1" w14:textId="77777777" w:rsidR="004259FD" w:rsidRPr="00FC1178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FC1178" w14:paraId="7212BE9E" w14:textId="7CA6BA77" w:rsidTr="001C7F10">
        <w:tc>
          <w:tcPr>
            <w:tcW w:w="4248" w:type="dxa"/>
          </w:tcPr>
          <w:p w14:paraId="57D03F8C" w14:textId="77777777" w:rsidR="00D30237" w:rsidRPr="00FC1178" w:rsidRDefault="00D30237" w:rsidP="000A3F6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42EE4B8D" w14:textId="00F896A0" w:rsidR="004259FD" w:rsidRPr="00FC1178" w:rsidRDefault="00D30237" w:rsidP="00FC117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106B" w:rsidRPr="00FC1178">
              <w:rPr>
                <w:rFonts w:ascii="Arial" w:hAnsi="Arial" w:cs="Arial"/>
                <w:sz w:val="20"/>
                <w:szCs w:val="20"/>
              </w:rPr>
              <w:t xml:space="preserve"> průměr hlavního kotouče při 400 mm </w:t>
            </w:r>
          </w:p>
        </w:tc>
        <w:tc>
          <w:tcPr>
            <w:tcW w:w="2551" w:type="dxa"/>
          </w:tcPr>
          <w:p w14:paraId="4AD5405B" w14:textId="713DE855" w:rsidR="004259FD" w:rsidRPr="00FC1178" w:rsidRDefault="0069106B" w:rsidP="00FC117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sz w:val="20"/>
                <w:szCs w:val="20"/>
              </w:rPr>
              <w:t>může být s předřezem 120 mm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234C644A" w14:textId="77777777" w:rsidR="004259FD" w:rsidRPr="00FC1178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FC1178" w14:paraId="798EB0A0" w14:textId="44B02481" w:rsidTr="003755D5">
        <w:trPr>
          <w:trHeight w:val="444"/>
        </w:trPr>
        <w:tc>
          <w:tcPr>
            <w:tcW w:w="4248" w:type="dxa"/>
          </w:tcPr>
          <w:p w14:paraId="19A6B919" w14:textId="77777777" w:rsidR="00D30237" w:rsidRPr="00FC1178" w:rsidRDefault="00D30237" w:rsidP="000A3F6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5427B240" w14:textId="34C98145" w:rsidR="004259FD" w:rsidRPr="00FC1178" w:rsidRDefault="00D30237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  <w:r w:rsidR="003755D5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Součástí stroje pokosové pravítko</w:t>
            </w:r>
          </w:p>
        </w:tc>
        <w:tc>
          <w:tcPr>
            <w:tcW w:w="2551" w:type="dxa"/>
          </w:tcPr>
          <w:p w14:paraId="11EE2F06" w14:textId="5923DCA9" w:rsidR="004259FD" w:rsidRPr="00FC1178" w:rsidRDefault="00D30237" w:rsidP="00FC117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3475367D" w14:textId="77777777" w:rsidR="004259FD" w:rsidRPr="00FC1178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5D5" w:rsidRPr="00FC1178" w14:paraId="19215942" w14:textId="77777777" w:rsidTr="003755D5">
        <w:trPr>
          <w:trHeight w:val="444"/>
        </w:trPr>
        <w:tc>
          <w:tcPr>
            <w:tcW w:w="4248" w:type="dxa"/>
          </w:tcPr>
          <w:p w14:paraId="6DF01EAD" w14:textId="7D8FAFD9" w:rsidR="003755D5" w:rsidRPr="00FC1178" w:rsidRDefault="003755D5" w:rsidP="000A3F6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Veškeré ovládání na stroji, bez externího ovládacího panelu</w:t>
            </w:r>
          </w:p>
        </w:tc>
        <w:tc>
          <w:tcPr>
            <w:tcW w:w="2551" w:type="dxa"/>
          </w:tcPr>
          <w:p w14:paraId="2FD5C3C4" w14:textId="57A1240E" w:rsidR="003755D5" w:rsidRPr="00FC1178" w:rsidRDefault="003755D5" w:rsidP="00FC117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36C405DA" w14:textId="77777777" w:rsidR="003755D5" w:rsidRPr="00FC1178" w:rsidRDefault="003755D5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FC1178" w14:paraId="0A215594" w14:textId="0FB83A25" w:rsidTr="00FC1178">
        <w:trPr>
          <w:trHeight w:val="562"/>
        </w:trPr>
        <w:tc>
          <w:tcPr>
            <w:tcW w:w="4248" w:type="dxa"/>
          </w:tcPr>
          <w:p w14:paraId="15807394" w14:textId="77777777" w:rsidR="0069106B" w:rsidRPr="0069106B" w:rsidRDefault="0069106B" w:rsidP="0069106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721AD3D9" w14:textId="07B17AFF" w:rsidR="004259FD" w:rsidRPr="00FC1178" w:rsidRDefault="0069106B" w:rsidP="0069106B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automatický rozběh</w:t>
            </w:r>
            <w:r w:rsidRPr="00FC11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C117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347618F4" w14:textId="77777777" w:rsidR="0069106B" w:rsidRPr="0069106B" w:rsidRDefault="0069106B" w:rsidP="00FC11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0A3E1110" w14:textId="7975153B" w:rsidR="004259FD" w:rsidRPr="00FC1178" w:rsidRDefault="0069106B" w:rsidP="00FC1178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117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hvězda/ trojúhelník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299B6407" w14:textId="77777777" w:rsidR="004259FD" w:rsidRPr="00FC1178" w:rsidRDefault="004259FD" w:rsidP="000A3F61">
            <w:pPr>
              <w:spacing w:before="100" w:beforeAutospacing="1" w:after="100" w:afterAutospacing="1"/>
              <w:jc w:val="both"/>
              <w:rPr>
                <w:rStyle w:val="Siln"/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</w:p>
        </w:tc>
      </w:tr>
      <w:tr w:rsidR="004259FD" w:rsidRPr="00FC1178" w14:paraId="0F8B546A" w14:textId="49591811" w:rsidTr="00FC1178">
        <w:trPr>
          <w:trHeight w:val="561"/>
        </w:trPr>
        <w:tc>
          <w:tcPr>
            <w:tcW w:w="4248" w:type="dxa"/>
          </w:tcPr>
          <w:p w14:paraId="7CA303D3" w14:textId="77777777" w:rsidR="00D30237" w:rsidRPr="00FC1178" w:rsidRDefault="00D30237" w:rsidP="000A3F6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DCBC2C" w14:textId="4EBE2922" w:rsidR="004259FD" w:rsidRPr="00FC1178" w:rsidRDefault="00D30237" w:rsidP="00FC117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106B" w:rsidRPr="00FC1178">
              <w:rPr>
                <w:rFonts w:ascii="Arial" w:hAnsi="Arial" w:cs="Arial"/>
                <w:sz w:val="20"/>
                <w:szCs w:val="20"/>
              </w:rPr>
              <w:t xml:space="preserve"> průměr vřetene </w:t>
            </w:r>
          </w:p>
        </w:tc>
        <w:tc>
          <w:tcPr>
            <w:tcW w:w="2551" w:type="dxa"/>
          </w:tcPr>
          <w:p w14:paraId="1E2BC0AC" w14:textId="1BBC7C16" w:rsidR="004259FD" w:rsidRPr="00FC1178" w:rsidRDefault="0069106B" w:rsidP="00FC117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30 mm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79FD0E80" w14:textId="77777777" w:rsidR="004259FD" w:rsidRPr="00FC1178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FC1178" w14:paraId="20CD9217" w14:textId="3A2BF7A7" w:rsidTr="00D30237">
        <w:trPr>
          <w:trHeight w:val="636"/>
        </w:trPr>
        <w:tc>
          <w:tcPr>
            <w:tcW w:w="4248" w:type="dxa"/>
          </w:tcPr>
          <w:p w14:paraId="4F5F40DC" w14:textId="77777777" w:rsidR="0069106B" w:rsidRPr="00FC1178" w:rsidRDefault="00D30237" w:rsidP="0069106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2DF539B" w14:textId="64AD9C95" w:rsidR="004259FD" w:rsidRPr="00FC1178" w:rsidRDefault="0069106B" w:rsidP="0069106B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sz w:val="20"/>
                <w:szCs w:val="20"/>
              </w:rPr>
              <w:t xml:space="preserve"> šířka řezu na paralelním pravítku minimálně </w:t>
            </w:r>
          </w:p>
        </w:tc>
        <w:tc>
          <w:tcPr>
            <w:tcW w:w="2551" w:type="dxa"/>
          </w:tcPr>
          <w:p w14:paraId="0C973B60" w14:textId="28F11104" w:rsidR="004259FD" w:rsidRPr="00FC1178" w:rsidRDefault="00D30237" w:rsidP="00FC117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Min. </w:t>
            </w:r>
            <w:r w:rsidR="0069106B" w:rsidRPr="00FC1178">
              <w:rPr>
                <w:rFonts w:ascii="Arial" w:hAnsi="Arial" w:cs="Arial"/>
                <w:sz w:val="20"/>
                <w:szCs w:val="20"/>
              </w:rPr>
              <w:t>1300 mm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43C89058" w14:textId="77777777" w:rsidR="004259FD" w:rsidRPr="00FC1178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FC1178" w14:paraId="5C3A68D4" w14:textId="00564F2C" w:rsidTr="001C7F10">
        <w:tc>
          <w:tcPr>
            <w:tcW w:w="4248" w:type="dxa"/>
          </w:tcPr>
          <w:p w14:paraId="411E9698" w14:textId="77777777" w:rsidR="0069106B" w:rsidRPr="00FC1178" w:rsidRDefault="00D30237" w:rsidP="0069106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96A4963" w14:textId="48219EE9" w:rsidR="004259FD" w:rsidRPr="00FC1178" w:rsidRDefault="0069106B" w:rsidP="00F249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elektro motorické nastavení výšky řezu </w:t>
            </w:r>
          </w:p>
        </w:tc>
        <w:tc>
          <w:tcPr>
            <w:tcW w:w="2551" w:type="dxa"/>
          </w:tcPr>
          <w:p w14:paraId="4D8E03F3" w14:textId="2B40F4A3" w:rsidR="004259FD" w:rsidRPr="00FC1178" w:rsidRDefault="0069106B" w:rsidP="00FC117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0A27FE3D" w14:textId="77777777" w:rsidR="004259FD" w:rsidRPr="00FC1178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FC1178" w14:paraId="17C7C84C" w14:textId="3B5126EE" w:rsidTr="001C7F10">
        <w:tc>
          <w:tcPr>
            <w:tcW w:w="4248" w:type="dxa"/>
          </w:tcPr>
          <w:p w14:paraId="3DBADDCF" w14:textId="77777777" w:rsidR="00D30237" w:rsidRPr="00FC1178" w:rsidRDefault="00D30237" w:rsidP="000A3F6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47D467E7" w14:textId="1AA34CD6" w:rsidR="004259FD" w:rsidRPr="00FC1178" w:rsidRDefault="00D30237" w:rsidP="0069106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106B" w:rsidRPr="00FC1178">
              <w:rPr>
                <w:rFonts w:ascii="Arial" w:hAnsi="Arial" w:cs="Arial"/>
                <w:sz w:val="20"/>
                <w:szCs w:val="20"/>
              </w:rPr>
              <w:t xml:space="preserve"> elektromotoricky nastavení úhlů kotouče zobrazené na displeji, </w:t>
            </w:r>
          </w:p>
        </w:tc>
        <w:tc>
          <w:tcPr>
            <w:tcW w:w="2551" w:type="dxa"/>
          </w:tcPr>
          <w:p w14:paraId="60CC0AEC" w14:textId="77777777" w:rsidR="00F2496B" w:rsidRDefault="00F2496B" w:rsidP="00FC1178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3AA2EF6C" w14:textId="24AECBC5" w:rsidR="004259FD" w:rsidRPr="00FC1178" w:rsidRDefault="0069106B" w:rsidP="00FC117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naklopení 0o – 46o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334F463A" w14:textId="77777777" w:rsidR="004259FD" w:rsidRPr="00FC1178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FC1178" w14:paraId="51F9AA71" w14:textId="0345FE75" w:rsidTr="001C7F10">
        <w:tc>
          <w:tcPr>
            <w:tcW w:w="4248" w:type="dxa"/>
          </w:tcPr>
          <w:p w14:paraId="665BB8B7" w14:textId="3FF5E3D8" w:rsidR="004259FD" w:rsidRPr="00FC1178" w:rsidRDefault="0069106B" w:rsidP="0069106B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sz w:val="20"/>
                <w:szCs w:val="20"/>
              </w:rPr>
              <w:t xml:space="preserve"> automatické vysunutí předřezového agregátu do nastavené pozice a zasunutí (při zapnutí/vypnutí </w:t>
            </w:r>
          </w:p>
        </w:tc>
        <w:tc>
          <w:tcPr>
            <w:tcW w:w="2551" w:type="dxa"/>
          </w:tcPr>
          <w:p w14:paraId="67CA2BA8" w14:textId="0C0E43C7" w:rsidR="004259FD" w:rsidRPr="00FC1178" w:rsidRDefault="0069106B" w:rsidP="00FC117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2F3F8ABF" w14:textId="77777777" w:rsidR="004259FD" w:rsidRPr="00FC1178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FC1178" w14:paraId="3F649498" w14:textId="4B2AFD86" w:rsidTr="001C7F10">
        <w:tc>
          <w:tcPr>
            <w:tcW w:w="4248" w:type="dxa"/>
          </w:tcPr>
          <w:p w14:paraId="2C7444D3" w14:textId="77777777" w:rsidR="0069106B" w:rsidRPr="00FC1178" w:rsidRDefault="0069106B" w:rsidP="0069106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69A8402" w14:textId="1A6FFB02" w:rsidR="004259FD" w:rsidRPr="00FC1178" w:rsidRDefault="0069106B" w:rsidP="006910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motor </w:t>
            </w:r>
          </w:p>
        </w:tc>
        <w:tc>
          <w:tcPr>
            <w:tcW w:w="2551" w:type="dxa"/>
          </w:tcPr>
          <w:p w14:paraId="10C70DAE" w14:textId="3770C201" w:rsidR="004259FD" w:rsidRPr="00FC1178" w:rsidRDefault="0069106B" w:rsidP="00FC117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Min. 5,5 kW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4B4CD439" w14:textId="77777777" w:rsidR="004259FD" w:rsidRPr="00FC1178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FC1178" w14:paraId="2D20A29C" w14:textId="5D7660AD" w:rsidTr="001C7F10">
        <w:tc>
          <w:tcPr>
            <w:tcW w:w="4248" w:type="dxa"/>
          </w:tcPr>
          <w:p w14:paraId="10A55088" w14:textId="629AC960" w:rsidR="004259FD" w:rsidRPr="00FC1178" w:rsidRDefault="00FC1178" w:rsidP="00FC1178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sz w:val="20"/>
                <w:szCs w:val="20"/>
              </w:rPr>
              <w:t xml:space="preserve"> možnost nastavit otáčky hřídele na </w:t>
            </w:r>
          </w:p>
        </w:tc>
        <w:tc>
          <w:tcPr>
            <w:tcW w:w="2551" w:type="dxa"/>
          </w:tcPr>
          <w:p w14:paraId="310F258F" w14:textId="7BCF63F2" w:rsidR="004259FD" w:rsidRPr="00FC1178" w:rsidRDefault="00FC1178" w:rsidP="00FC117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sz w:val="20"/>
                <w:szCs w:val="20"/>
              </w:rPr>
              <w:t>na 3000/4000/5000 ot. /min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2167C21D" w14:textId="77777777" w:rsidR="004259FD" w:rsidRPr="00FC1178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FC1178" w14:paraId="3E6FEB87" w14:textId="248E9047" w:rsidTr="001C7F10">
        <w:tc>
          <w:tcPr>
            <w:tcW w:w="4248" w:type="dxa"/>
          </w:tcPr>
          <w:p w14:paraId="580B1555" w14:textId="1D85F4CF" w:rsidR="004259FD" w:rsidRPr="00FC1178" w:rsidRDefault="00FC1178" w:rsidP="00FC1178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sz w:val="20"/>
                <w:szCs w:val="20"/>
              </w:rPr>
              <w:lastRenderedPageBreak/>
              <w:t xml:space="preserve"> napětí </w:t>
            </w:r>
          </w:p>
        </w:tc>
        <w:tc>
          <w:tcPr>
            <w:tcW w:w="2551" w:type="dxa"/>
          </w:tcPr>
          <w:p w14:paraId="3C3E55D7" w14:textId="5E3A34F9" w:rsidR="004259FD" w:rsidRPr="00FC1178" w:rsidRDefault="00FC1178" w:rsidP="00FC117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C1178">
              <w:rPr>
                <w:rFonts w:ascii="Arial" w:hAnsi="Arial" w:cs="Arial"/>
                <w:sz w:val="20"/>
                <w:szCs w:val="20"/>
              </w:rPr>
              <w:t>400V</w:t>
            </w:r>
            <w:proofErr w:type="gramEnd"/>
          </w:p>
        </w:tc>
        <w:tc>
          <w:tcPr>
            <w:tcW w:w="2263" w:type="dxa"/>
            <w:shd w:val="clear" w:color="auto" w:fill="FFF2CC" w:themeFill="accent4" w:themeFillTint="33"/>
          </w:tcPr>
          <w:p w14:paraId="0C41C10C" w14:textId="77777777" w:rsidR="004259FD" w:rsidRPr="00FC1178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FC1178" w14:paraId="531D0641" w14:textId="5197A740" w:rsidTr="001C7F10">
        <w:tc>
          <w:tcPr>
            <w:tcW w:w="4248" w:type="dxa"/>
          </w:tcPr>
          <w:p w14:paraId="66AB6C63" w14:textId="36463844" w:rsidR="004259FD" w:rsidRPr="00FC1178" w:rsidRDefault="00FC1178" w:rsidP="00FC1178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sz w:val="20"/>
                <w:szCs w:val="20"/>
              </w:rPr>
              <w:t xml:space="preserve"> dvě zarážky na hlavním příčném pravítku, pravítko s možností výsuvu </w:t>
            </w:r>
          </w:p>
        </w:tc>
        <w:tc>
          <w:tcPr>
            <w:tcW w:w="2551" w:type="dxa"/>
          </w:tcPr>
          <w:p w14:paraId="596A03B4" w14:textId="7A0F0A3F" w:rsidR="004259FD" w:rsidRPr="00FC1178" w:rsidRDefault="00FC1178" w:rsidP="00FC117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sz w:val="20"/>
                <w:szCs w:val="20"/>
              </w:rPr>
              <w:t>min. 3100 mm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41F81D70" w14:textId="77777777" w:rsidR="004259FD" w:rsidRPr="00FC1178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FC1178" w14:paraId="30DA1297" w14:textId="668E2DB3" w:rsidTr="001C7F10">
        <w:tc>
          <w:tcPr>
            <w:tcW w:w="4248" w:type="dxa"/>
          </w:tcPr>
          <w:p w14:paraId="1B85BABD" w14:textId="1A58001A" w:rsidR="004259FD" w:rsidRPr="00FC1178" w:rsidRDefault="000A3F61" w:rsidP="00FC117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C1178" w:rsidRPr="00FC1178">
              <w:rPr>
                <w:rFonts w:ascii="Arial" w:hAnsi="Arial" w:cs="Arial"/>
                <w:sz w:val="20"/>
                <w:szCs w:val="20"/>
              </w:rPr>
              <w:t xml:space="preserve"> excentrická patka na pojezdovém stole</w:t>
            </w:r>
          </w:p>
        </w:tc>
        <w:tc>
          <w:tcPr>
            <w:tcW w:w="2551" w:type="dxa"/>
          </w:tcPr>
          <w:p w14:paraId="7459B74E" w14:textId="73A6C054" w:rsidR="004259FD" w:rsidRPr="00FC1178" w:rsidRDefault="000A3F61" w:rsidP="00FC117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777C07F6" w14:textId="77777777" w:rsidR="004259FD" w:rsidRPr="00FC1178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1178" w:rsidRPr="00FC1178" w14:paraId="6BC59F3A" w14:textId="77777777" w:rsidTr="001C7F10">
        <w:tc>
          <w:tcPr>
            <w:tcW w:w="4248" w:type="dxa"/>
          </w:tcPr>
          <w:p w14:paraId="60BB5C19" w14:textId="77777777" w:rsidR="00FC1178" w:rsidRPr="00FC1178" w:rsidRDefault="00FC1178" w:rsidP="00FC117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0AA16A2F" w14:textId="0EC91675" w:rsidR="00FC1178" w:rsidRPr="00FC1178" w:rsidRDefault="00FC1178" w:rsidP="00FC1178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sz w:val="20"/>
                <w:szCs w:val="20"/>
              </w:rPr>
              <w:t xml:space="preserve"> elektromagnetická brzda</w:t>
            </w:r>
          </w:p>
        </w:tc>
        <w:tc>
          <w:tcPr>
            <w:tcW w:w="2551" w:type="dxa"/>
          </w:tcPr>
          <w:p w14:paraId="6D73395B" w14:textId="23BC18EA" w:rsidR="00FC1178" w:rsidRPr="00FC1178" w:rsidRDefault="00FC1178" w:rsidP="00FC117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786C3F4F" w14:textId="77777777" w:rsidR="00FC1178" w:rsidRPr="00FC1178" w:rsidRDefault="00FC1178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1178" w:rsidRPr="00FC1178" w14:paraId="3CD44005" w14:textId="77777777" w:rsidTr="001C7F10">
        <w:tc>
          <w:tcPr>
            <w:tcW w:w="4248" w:type="dxa"/>
          </w:tcPr>
          <w:p w14:paraId="637C0A7C" w14:textId="77777777" w:rsidR="00FC1178" w:rsidRPr="00FC1178" w:rsidRDefault="00FC1178" w:rsidP="00FC117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14:paraId="177A52B5" w14:textId="4431F90A" w:rsidR="00FC1178" w:rsidRPr="00FC1178" w:rsidRDefault="00FC1178" w:rsidP="00FC1178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sz w:val="20"/>
                <w:szCs w:val="20"/>
              </w:rPr>
              <w:t xml:space="preserve"> horní průmyslový odsávací kryt (kryt není uchycen na rozvíracím klínu)</w:t>
            </w:r>
          </w:p>
        </w:tc>
        <w:tc>
          <w:tcPr>
            <w:tcW w:w="2551" w:type="dxa"/>
          </w:tcPr>
          <w:p w14:paraId="4AC3AD1D" w14:textId="20870124" w:rsidR="00FC1178" w:rsidRPr="00FC1178" w:rsidRDefault="00FC1178" w:rsidP="00FC117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4FD516B0" w14:textId="77777777" w:rsidR="00FC1178" w:rsidRPr="00FC1178" w:rsidRDefault="00FC1178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1178" w:rsidRPr="00FC1178" w14:paraId="098373C1" w14:textId="77777777" w:rsidTr="001C7F10">
        <w:tc>
          <w:tcPr>
            <w:tcW w:w="4248" w:type="dxa"/>
          </w:tcPr>
          <w:p w14:paraId="35A8D0BD" w14:textId="367398AD" w:rsidR="00FC1178" w:rsidRPr="00FC1178" w:rsidRDefault="00FC1178" w:rsidP="00FC1178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sz w:val="20"/>
                <w:szCs w:val="20"/>
              </w:rPr>
              <w:t xml:space="preserve">hmotnost </w:t>
            </w:r>
          </w:p>
        </w:tc>
        <w:tc>
          <w:tcPr>
            <w:tcW w:w="2551" w:type="dxa"/>
          </w:tcPr>
          <w:p w14:paraId="285CC318" w14:textId="080CFF05" w:rsidR="00FC1178" w:rsidRPr="00FC1178" w:rsidRDefault="00FC1178" w:rsidP="00FC117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sz w:val="20"/>
                <w:szCs w:val="20"/>
              </w:rPr>
              <w:t>Min. 1050 kg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09B540CB" w14:textId="77777777" w:rsidR="00FC1178" w:rsidRPr="00FC1178" w:rsidRDefault="00FC1178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1178" w:rsidRPr="00FC1178" w14:paraId="33AB7E7D" w14:textId="77777777" w:rsidTr="001C7F10">
        <w:tc>
          <w:tcPr>
            <w:tcW w:w="4248" w:type="dxa"/>
          </w:tcPr>
          <w:p w14:paraId="1A9FCB37" w14:textId="77777777" w:rsidR="00FC1178" w:rsidRPr="00FC1178" w:rsidRDefault="00FC1178" w:rsidP="00FC117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12FC7BF2" w14:textId="147E39F4" w:rsidR="00FC1178" w:rsidRPr="00FC1178" w:rsidRDefault="00FC1178" w:rsidP="00FC1178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sz w:val="20"/>
                <w:szCs w:val="20"/>
              </w:rPr>
              <w:t xml:space="preserve"> záruka na stroj </w:t>
            </w:r>
          </w:p>
        </w:tc>
        <w:tc>
          <w:tcPr>
            <w:tcW w:w="2551" w:type="dxa"/>
          </w:tcPr>
          <w:p w14:paraId="7B2BBBAB" w14:textId="4981F213" w:rsidR="00FC1178" w:rsidRPr="00FC1178" w:rsidRDefault="00FC1178" w:rsidP="00FC117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sz w:val="20"/>
                <w:szCs w:val="20"/>
              </w:rPr>
              <w:t>24 měsíců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57CB7745" w14:textId="77777777" w:rsidR="00FC1178" w:rsidRPr="00FC1178" w:rsidRDefault="00FC1178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1178" w:rsidRPr="00FC1178" w14:paraId="6482629D" w14:textId="77777777" w:rsidTr="001C7F10">
        <w:tc>
          <w:tcPr>
            <w:tcW w:w="4248" w:type="dxa"/>
          </w:tcPr>
          <w:p w14:paraId="560B1620" w14:textId="77777777" w:rsidR="00FC1178" w:rsidRPr="00FC1178" w:rsidRDefault="00FC1178" w:rsidP="00FC117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552054E1" w14:textId="025CADA9" w:rsidR="00FC1178" w:rsidRPr="00FC1178" w:rsidRDefault="00FC1178" w:rsidP="00FC1178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sz w:val="20"/>
                <w:szCs w:val="20"/>
              </w:rPr>
              <w:t xml:space="preserve"> vyroben dle evropské normy CE</w:t>
            </w:r>
          </w:p>
        </w:tc>
        <w:tc>
          <w:tcPr>
            <w:tcW w:w="2551" w:type="dxa"/>
          </w:tcPr>
          <w:p w14:paraId="546522EA" w14:textId="77777777" w:rsidR="00FC1178" w:rsidRPr="00FC1178" w:rsidRDefault="00FC1178" w:rsidP="00FC117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3" w:type="dxa"/>
            <w:shd w:val="clear" w:color="auto" w:fill="FFF2CC" w:themeFill="accent4" w:themeFillTint="33"/>
          </w:tcPr>
          <w:p w14:paraId="46F9496B" w14:textId="77777777" w:rsidR="00FC1178" w:rsidRPr="00FC1178" w:rsidRDefault="00FC1178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1178" w:rsidRPr="00FC1178" w14:paraId="458EDF10" w14:textId="77777777" w:rsidTr="001C7F10">
        <w:tc>
          <w:tcPr>
            <w:tcW w:w="4248" w:type="dxa"/>
          </w:tcPr>
          <w:p w14:paraId="1332142E" w14:textId="77777777" w:rsidR="00FC1178" w:rsidRPr="00FC1178" w:rsidRDefault="00FC1178" w:rsidP="00FC117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790E0B94" w14:textId="033CDC6A" w:rsidR="00FC1178" w:rsidRPr="00FC1178" w:rsidRDefault="00FC1178" w:rsidP="00FC1178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sz w:val="20"/>
                <w:szCs w:val="20"/>
              </w:rPr>
              <w:t xml:space="preserve"> součástí stroje ustavení, montáž a zaškolení obsluhy</w:t>
            </w:r>
          </w:p>
        </w:tc>
        <w:tc>
          <w:tcPr>
            <w:tcW w:w="2551" w:type="dxa"/>
          </w:tcPr>
          <w:p w14:paraId="2ADF3835" w14:textId="716520B5" w:rsidR="00FC1178" w:rsidRPr="00FC1178" w:rsidRDefault="00FC1178" w:rsidP="00FC117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1178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507C2471" w14:textId="77777777" w:rsidR="00FC1178" w:rsidRPr="00FC1178" w:rsidRDefault="00FC1178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CD3888" w14:textId="7ADB888E" w:rsidR="00841D54" w:rsidRDefault="00841D54" w:rsidP="000A3F61">
      <w:pPr>
        <w:jc w:val="both"/>
        <w:rPr>
          <w:rFonts w:ascii="Arial" w:hAnsi="Arial" w:cs="Arial"/>
          <w:sz w:val="20"/>
          <w:szCs w:val="20"/>
        </w:rPr>
      </w:pPr>
    </w:p>
    <w:p w14:paraId="711B37EB" w14:textId="77777777" w:rsidR="00F2496B" w:rsidRDefault="00F2496B" w:rsidP="000A3F61">
      <w:pPr>
        <w:jc w:val="both"/>
        <w:rPr>
          <w:rFonts w:ascii="Arial" w:hAnsi="Arial" w:cs="Arial"/>
          <w:sz w:val="20"/>
          <w:szCs w:val="20"/>
        </w:rPr>
      </w:pPr>
    </w:p>
    <w:p w14:paraId="409FA8F5" w14:textId="77777777" w:rsidR="00F2496B" w:rsidRDefault="00F2496B" w:rsidP="000A3F61">
      <w:pPr>
        <w:jc w:val="both"/>
        <w:rPr>
          <w:rFonts w:ascii="Arial" w:hAnsi="Arial" w:cs="Arial"/>
          <w:sz w:val="20"/>
          <w:szCs w:val="20"/>
        </w:rPr>
      </w:pPr>
    </w:p>
    <w:p w14:paraId="06BF4521" w14:textId="77777777" w:rsidR="00F2496B" w:rsidRPr="000A3F61" w:rsidRDefault="00F2496B" w:rsidP="00F2496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……………………….                                Bez DPH          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 xml:space="preserve">.včetně DPH </w:t>
      </w:r>
    </w:p>
    <w:p w14:paraId="11265609" w14:textId="77777777" w:rsidR="00F2496B" w:rsidRPr="00FC1178" w:rsidRDefault="00F2496B" w:rsidP="000A3F61">
      <w:pPr>
        <w:jc w:val="both"/>
        <w:rPr>
          <w:rFonts w:ascii="Arial" w:hAnsi="Arial" w:cs="Arial"/>
          <w:sz w:val="20"/>
          <w:szCs w:val="20"/>
        </w:rPr>
      </w:pPr>
    </w:p>
    <w:sectPr w:rsidR="00F2496B" w:rsidRPr="00FC11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B2F47" w14:textId="77777777" w:rsidR="004259FD" w:rsidRDefault="004259FD" w:rsidP="004259FD">
      <w:pPr>
        <w:spacing w:after="0" w:line="240" w:lineRule="auto"/>
      </w:pPr>
      <w:r>
        <w:separator/>
      </w:r>
    </w:p>
  </w:endnote>
  <w:endnote w:type="continuationSeparator" w:id="0">
    <w:p w14:paraId="2B47D381" w14:textId="77777777" w:rsidR="004259FD" w:rsidRDefault="004259FD" w:rsidP="00425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A8403" w14:textId="77777777" w:rsidR="004259FD" w:rsidRDefault="004259FD" w:rsidP="004259FD">
      <w:pPr>
        <w:spacing w:after="0" w:line="240" w:lineRule="auto"/>
      </w:pPr>
      <w:r>
        <w:separator/>
      </w:r>
    </w:p>
  </w:footnote>
  <w:footnote w:type="continuationSeparator" w:id="0">
    <w:p w14:paraId="748B447C" w14:textId="77777777" w:rsidR="004259FD" w:rsidRDefault="004259FD" w:rsidP="004259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E4393"/>
    <w:multiLevelType w:val="multilevel"/>
    <w:tmpl w:val="22B28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945494"/>
    <w:multiLevelType w:val="multilevel"/>
    <w:tmpl w:val="F3DC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904D73"/>
    <w:multiLevelType w:val="multilevel"/>
    <w:tmpl w:val="14E03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02115E"/>
    <w:multiLevelType w:val="multilevel"/>
    <w:tmpl w:val="E482C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C8749A"/>
    <w:multiLevelType w:val="hybridMultilevel"/>
    <w:tmpl w:val="1152F9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905C26"/>
    <w:multiLevelType w:val="multilevel"/>
    <w:tmpl w:val="C1B02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5369F0"/>
    <w:multiLevelType w:val="multilevel"/>
    <w:tmpl w:val="F796D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181936"/>
    <w:multiLevelType w:val="multilevel"/>
    <w:tmpl w:val="E42AD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5A0E9E"/>
    <w:multiLevelType w:val="multilevel"/>
    <w:tmpl w:val="CD4E9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DE1EEF"/>
    <w:multiLevelType w:val="multilevel"/>
    <w:tmpl w:val="FAFEA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7117D4"/>
    <w:multiLevelType w:val="multilevel"/>
    <w:tmpl w:val="A9B4D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2E2540F"/>
    <w:multiLevelType w:val="multilevel"/>
    <w:tmpl w:val="F3188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63712F"/>
    <w:multiLevelType w:val="multilevel"/>
    <w:tmpl w:val="EED4B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22B228B"/>
    <w:multiLevelType w:val="hybridMultilevel"/>
    <w:tmpl w:val="283E422E"/>
    <w:lvl w:ilvl="0" w:tplc="A65A7146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7F1BEE"/>
    <w:multiLevelType w:val="multilevel"/>
    <w:tmpl w:val="6584C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24139767">
    <w:abstractNumId w:val="6"/>
  </w:num>
  <w:num w:numId="2" w16cid:durableId="1351225653">
    <w:abstractNumId w:val="13"/>
  </w:num>
  <w:num w:numId="3" w16cid:durableId="1844540676">
    <w:abstractNumId w:val="2"/>
  </w:num>
  <w:num w:numId="4" w16cid:durableId="459540306">
    <w:abstractNumId w:val="10"/>
  </w:num>
  <w:num w:numId="5" w16cid:durableId="1537500558">
    <w:abstractNumId w:val="11"/>
  </w:num>
  <w:num w:numId="6" w16cid:durableId="1486315535">
    <w:abstractNumId w:val="3"/>
  </w:num>
  <w:num w:numId="7" w16cid:durableId="1561938516">
    <w:abstractNumId w:val="12"/>
  </w:num>
  <w:num w:numId="8" w16cid:durableId="1698459331">
    <w:abstractNumId w:val="8"/>
  </w:num>
  <w:num w:numId="9" w16cid:durableId="977492667">
    <w:abstractNumId w:val="4"/>
  </w:num>
  <w:num w:numId="10" w16cid:durableId="1260220119">
    <w:abstractNumId w:val="14"/>
  </w:num>
  <w:num w:numId="11" w16cid:durableId="849830779">
    <w:abstractNumId w:val="5"/>
  </w:num>
  <w:num w:numId="12" w16cid:durableId="1936472240">
    <w:abstractNumId w:val="1"/>
  </w:num>
  <w:num w:numId="13" w16cid:durableId="1318001449">
    <w:abstractNumId w:val="7"/>
  </w:num>
  <w:num w:numId="14" w16cid:durableId="903757156">
    <w:abstractNumId w:val="9"/>
  </w:num>
  <w:num w:numId="15" w16cid:durableId="976033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471"/>
    <w:rsid w:val="00000075"/>
    <w:rsid w:val="000A3F61"/>
    <w:rsid w:val="00154C96"/>
    <w:rsid w:val="001C7F10"/>
    <w:rsid w:val="001F6145"/>
    <w:rsid w:val="003755D5"/>
    <w:rsid w:val="00396DCC"/>
    <w:rsid w:val="003C5BB7"/>
    <w:rsid w:val="004012A0"/>
    <w:rsid w:val="004259FD"/>
    <w:rsid w:val="00435C2E"/>
    <w:rsid w:val="005850D2"/>
    <w:rsid w:val="00590831"/>
    <w:rsid w:val="005C5BF2"/>
    <w:rsid w:val="0066020B"/>
    <w:rsid w:val="0069106B"/>
    <w:rsid w:val="006B6824"/>
    <w:rsid w:val="00712DF9"/>
    <w:rsid w:val="007B737C"/>
    <w:rsid w:val="007E7A16"/>
    <w:rsid w:val="00802F11"/>
    <w:rsid w:val="00841D54"/>
    <w:rsid w:val="008735BD"/>
    <w:rsid w:val="009220E8"/>
    <w:rsid w:val="00AA75D8"/>
    <w:rsid w:val="00AA7D9B"/>
    <w:rsid w:val="00BC5F56"/>
    <w:rsid w:val="00C328A8"/>
    <w:rsid w:val="00C64847"/>
    <w:rsid w:val="00C96958"/>
    <w:rsid w:val="00D20E33"/>
    <w:rsid w:val="00D30237"/>
    <w:rsid w:val="00D34EDF"/>
    <w:rsid w:val="00DB7E9E"/>
    <w:rsid w:val="00EC5BFB"/>
    <w:rsid w:val="00EF77E1"/>
    <w:rsid w:val="00F23464"/>
    <w:rsid w:val="00F2496B"/>
    <w:rsid w:val="00F42CD3"/>
    <w:rsid w:val="00F46471"/>
    <w:rsid w:val="00F64D05"/>
    <w:rsid w:val="00FC1178"/>
    <w:rsid w:val="00FC550F"/>
    <w:rsid w:val="00FF1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A12B5"/>
  <w15:chartTrackingRefBased/>
  <w15:docId w15:val="{1E9105D0-3785-4B6B-A4DF-99A2B050F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4EDF"/>
  </w:style>
  <w:style w:type="paragraph" w:styleId="Nadpis3">
    <w:name w:val="heading 3"/>
    <w:basedOn w:val="Normln"/>
    <w:link w:val="Nadpis3Char"/>
    <w:uiPriority w:val="9"/>
    <w:qFormat/>
    <w:rsid w:val="00154C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54C9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46471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54C96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54C9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Siln">
    <w:name w:val="Strong"/>
    <w:basedOn w:val="Standardnpsmoodstavce"/>
    <w:uiPriority w:val="22"/>
    <w:qFormat/>
    <w:rsid w:val="00154C96"/>
    <w:rPr>
      <w:b/>
      <w:bCs/>
    </w:rPr>
  </w:style>
  <w:style w:type="table" w:styleId="Mkatabulky">
    <w:name w:val="Table Grid"/>
    <w:basedOn w:val="Normlntabulka"/>
    <w:uiPriority w:val="39"/>
    <w:rsid w:val="001F61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425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259FD"/>
  </w:style>
  <w:style w:type="paragraph" w:styleId="Zpat">
    <w:name w:val="footer"/>
    <w:basedOn w:val="Normln"/>
    <w:link w:val="ZpatChar"/>
    <w:uiPriority w:val="99"/>
    <w:unhideWhenUsed/>
    <w:rsid w:val="00425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259FD"/>
  </w:style>
  <w:style w:type="character" w:customStyle="1" w:styleId="ZhlavChar1">
    <w:name w:val="Záhlaví Char1"/>
    <w:uiPriority w:val="99"/>
    <w:locked/>
    <w:rsid w:val="004259FD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D3023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4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2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7997C28EB8DB4BBF39E0CAA1326460" ma:contentTypeVersion="11" ma:contentTypeDescription="Vytvoří nový dokument" ma:contentTypeScope="" ma:versionID="161c3263a9cbea72de9edf59f5c2019a">
  <xsd:schema xmlns:xsd="http://www.w3.org/2001/XMLSchema" xmlns:xs="http://www.w3.org/2001/XMLSchema" xmlns:p="http://schemas.microsoft.com/office/2006/metadata/properties" xmlns:ns3="c8bd02ad-7a87-4625-b363-5babf61e931d" targetNamespace="http://schemas.microsoft.com/office/2006/metadata/properties" ma:root="true" ma:fieldsID="b72eaab8153d04987e8a80a4a7a17d95" ns3:_="">
    <xsd:import namespace="c8bd02ad-7a87-4625-b363-5babf61e93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bd02ad-7a87-4625-b363-5babf61e93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651718-9223-4439-B071-0B5A78D86A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0C25B0-8BCE-4A49-97B2-D14E37B630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bd02ad-7a87-4625-b363-5babf61e93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171060-1884-40FC-B792-558DE49C82D2}">
  <ds:schemaRefs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c8bd02ad-7a87-4625-b363-5babf61e931d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241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BOUKAL - Jan Jentsch</dc:creator>
  <cp:keywords/>
  <dc:description/>
  <cp:lastModifiedBy>Karpovičová Natálie</cp:lastModifiedBy>
  <cp:revision>7</cp:revision>
  <dcterms:created xsi:type="dcterms:W3CDTF">2023-10-09T13:16:00Z</dcterms:created>
  <dcterms:modified xsi:type="dcterms:W3CDTF">2023-10-12T07:16:00Z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0x010100347997C28EB8DB4BBF39E0CAA1326460</vt:lpwstr>
  </property>
</Properties>
</file>